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01D8" w:rsidRPr="00FE3A00" w:rsidRDefault="00B201D8" w:rsidP="00B201D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E3A00">
        <w:rPr>
          <w:rFonts w:ascii="Times New Roman" w:hAnsi="Times New Roman" w:cs="Times New Roman"/>
          <w:b/>
          <w:bCs/>
          <w:sz w:val="24"/>
          <w:szCs w:val="24"/>
        </w:rPr>
        <w:t>Средства обучения и воспитания</w:t>
      </w:r>
    </w:p>
    <w:p w:rsidR="00B201D8" w:rsidRPr="00FE3A00" w:rsidRDefault="00B201D8" w:rsidP="00B201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FE3A00">
        <w:rPr>
          <w:rFonts w:ascii="Times New Roman" w:hAnsi="Times New Roman" w:cs="Times New Roman"/>
          <w:sz w:val="24"/>
          <w:szCs w:val="24"/>
        </w:rPr>
        <w:t>Средства обучения наряду с живым словом педагога являются важным компонентом образовательного процесса и элементом учебно-материальной базы ДОО. Являясь компонентом учебно-воспитательного процесса, средства обучения оказывают большое влияние на все другие его компоненты — цели, содержание, формы, методы.</w:t>
      </w:r>
    </w:p>
    <w:p w:rsidR="00B201D8" w:rsidRPr="00FE3A00" w:rsidRDefault="00B201D8" w:rsidP="00B201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</w:t>
      </w:r>
      <w:r w:rsidRPr="00FE3A00">
        <w:rPr>
          <w:rFonts w:ascii="Times New Roman" w:hAnsi="Times New Roman" w:cs="Times New Roman"/>
          <w:b/>
          <w:bCs/>
          <w:sz w:val="24"/>
          <w:szCs w:val="24"/>
        </w:rPr>
        <w:t>Средства обучения</w:t>
      </w:r>
      <w:r w:rsidRPr="00FE3A00">
        <w:rPr>
          <w:rFonts w:ascii="Times New Roman" w:hAnsi="Times New Roman" w:cs="Times New Roman"/>
          <w:sz w:val="24"/>
          <w:szCs w:val="24"/>
        </w:rPr>
        <w:t xml:space="preserve"> — это объекты, созданные человеком, а также предметы естественной природы, используемые в образовательном процессе в качестве носителей учебной информации и инструмента деятельности педагога и обучающихся для достижения поставленных целей обучения, воспитания и развития.</w:t>
      </w:r>
    </w:p>
    <w:p w:rsidR="00B201D8" w:rsidRPr="00FE3A00" w:rsidRDefault="00B201D8" w:rsidP="00B201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</w:t>
      </w:r>
      <w:r w:rsidRPr="00FE3A00">
        <w:rPr>
          <w:rFonts w:ascii="Times New Roman" w:hAnsi="Times New Roman" w:cs="Times New Roman"/>
          <w:b/>
          <w:bCs/>
          <w:sz w:val="24"/>
          <w:szCs w:val="24"/>
        </w:rPr>
        <w:t>Имеющиеся средства обучения:</w:t>
      </w:r>
    </w:p>
    <w:p w:rsidR="00B201D8" w:rsidRPr="00FE3A00" w:rsidRDefault="00B201D8" w:rsidP="00B201D8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3A00">
        <w:rPr>
          <w:rFonts w:ascii="Times New Roman" w:hAnsi="Times New Roman" w:cs="Times New Roman"/>
          <w:sz w:val="24"/>
          <w:szCs w:val="24"/>
        </w:rPr>
        <w:t>печатные (учебные пособия, книги для чтения, хрестоматии, раздаточный материал и т.д.);</w:t>
      </w:r>
    </w:p>
    <w:p w:rsidR="00B201D8" w:rsidRPr="00FE3A00" w:rsidRDefault="00B201D8" w:rsidP="00B201D8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3A00">
        <w:rPr>
          <w:rFonts w:ascii="Times New Roman" w:hAnsi="Times New Roman" w:cs="Times New Roman"/>
          <w:sz w:val="24"/>
          <w:szCs w:val="24"/>
        </w:rPr>
        <w:t>электронные образовательные ресурсы (часто называемые образовательные мультимедиа мультимедийные учебники, сетевые образовательные ресурсы и т.п.);</w:t>
      </w:r>
    </w:p>
    <w:p w:rsidR="00B201D8" w:rsidRPr="00FE3A00" w:rsidRDefault="00B201D8" w:rsidP="00B201D8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3A00">
        <w:rPr>
          <w:rFonts w:ascii="Times New Roman" w:hAnsi="Times New Roman" w:cs="Times New Roman"/>
          <w:sz w:val="24"/>
          <w:szCs w:val="24"/>
        </w:rPr>
        <w:t>аудиовизуальные (слайды);</w:t>
      </w:r>
    </w:p>
    <w:p w:rsidR="00B201D8" w:rsidRPr="00FE3A00" w:rsidRDefault="00B201D8" w:rsidP="00B201D8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3A00">
        <w:rPr>
          <w:rFonts w:ascii="Times New Roman" w:hAnsi="Times New Roman" w:cs="Times New Roman"/>
          <w:sz w:val="24"/>
          <w:szCs w:val="24"/>
        </w:rPr>
        <w:t>наглядные плоскостные (плакаты, карты настенные, иллюстрации настенные, магнитные доски);</w:t>
      </w:r>
    </w:p>
    <w:p w:rsidR="00B201D8" w:rsidRPr="00FE3A00" w:rsidRDefault="00B201D8" w:rsidP="00B201D8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3A00">
        <w:rPr>
          <w:rFonts w:ascii="Times New Roman" w:hAnsi="Times New Roman" w:cs="Times New Roman"/>
          <w:sz w:val="24"/>
          <w:szCs w:val="24"/>
        </w:rPr>
        <w:t>демонстрационные (гербарии, муляжи, макеты, стенды, модели демонстрационные)</w:t>
      </w:r>
    </w:p>
    <w:p w:rsidR="00B201D8" w:rsidRPr="00FE3A00" w:rsidRDefault="00B201D8" w:rsidP="00B201D8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3A00">
        <w:rPr>
          <w:rFonts w:ascii="Times New Roman" w:hAnsi="Times New Roman" w:cs="Times New Roman"/>
          <w:sz w:val="24"/>
          <w:szCs w:val="24"/>
        </w:rPr>
        <w:t> спортивные снаряды, мячи и т.п.</w:t>
      </w:r>
    </w:p>
    <w:p w:rsidR="00B201D8" w:rsidRPr="00FE3A00" w:rsidRDefault="00B201D8" w:rsidP="00B201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</w:t>
      </w:r>
      <w:r w:rsidRPr="00FE3A00">
        <w:rPr>
          <w:rFonts w:ascii="Times New Roman" w:hAnsi="Times New Roman" w:cs="Times New Roman"/>
          <w:b/>
          <w:bCs/>
          <w:sz w:val="24"/>
          <w:szCs w:val="24"/>
        </w:rPr>
        <w:t>Идеальные средства обучения</w:t>
      </w:r>
      <w:r w:rsidRPr="00FE3A00">
        <w:rPr>
          <w:rFonts w:ascii="Times New Roman" w:hAnsi="Times New Roman" w:cs="Times New Roman"/>
          <w:sz w:val="24"/>
          <w:szCs w:val="24"/>
        </w:rPr>
        <w:t xml:space="preserve"> – это те усвоенные ранее знания и умения, которые используют педагоги и дети для усвоения новых знаний.</w:t>
      </w:r>
    </w:p>
    <w:p w:rsidR="00B201D8" w:rsidRPr="00FE3A00" w:rsidRDefault="00B201D8" w:rsidP="00B201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</w:t>
      </w:r>
      <w:r w:rsidRPr="00FE3A00">
        <w:rPr>
          <w:rFonts w:ascii="Times New Roman" w:hAnsi="Times New Roman" w:cs="Times New Roman"/>
          <w:b/>
          <w:bCs/>
          <w:sz w:val="24"/>
          <w:szCs w:val="24"/>
        </w:rPr>
        <w:t>Материальные средства обучения</w:t>
      </w:r>
      <w:r w:rsidRPr="00FE3A00">
        <w:rPr>
          <w:rFonts w:ascii="Times New Roman" w:hAnsi="Times New Roman" w:cs="Times New Roman"/>
          <w:sz w:val="24"/>
          <w:szCs w:val="24"/>
        </w:rPr>
        <w:t> – это физические объекты, которые используют педагоги и дети для детализированного обучения.</w:t>
      </w:r>
    </w:p>
    <w:p w:rsidR="00B201D8" w:rsidRPr="00FE3A00" w:rsidRDefault="00B201D8" w:rsidP="00B201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3A00">
        <w:rPr>
          <w:rFonts w:ascii="Times New Roman" w:hAnsi="Times New Roman" w:cs="Times New Roman"/>
          <w:b/>
          <w:bCs/>
          <w:i/>
          <w:iCs/>
          <w:sz w:val="24"/>
          <w:szCs w:val="24"/>
        </w:rPr>
        <w:t>Наглядные пособия классифицируются на три группы</w:t>
      </w:r>
      <w:r w:rsidRPr="00FE3A00">
        <w:rPr>
          <w:rFonts w:ascii="Times New Roman" w:hAnsi="Times New Roman" w:cs="Times New Roman"/>
          <w:sz w:val="24"/>
          <w:szCs w:val="24"/>
        </w:rPr>
        <w:t>:</w:t>
      </w:r>
    </w:p>
    <w:p w:rsidR="00B201D8" w:rsidRPr="00FE3A00" w:rsidRDefault="00B201D8" w:rsidP="00B201D8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3A00">
        <w:rPr>
          <w:rFonts w:ascii="Times New Roman" w:hAnsi="Times New Roman" w:cs="Times New Roman"/>
          <w:sz w:val="24"/>
          <w:szCs w:val="24"/>
        </w:rPr>
        <w:t>Объемные пособия (модели, коллекции, приборы, аппараты и т.п.);</w:t>
      </w:r>
    </w:p>
    <w:p w:rsidR="00B201D8" w:rsidRPr="00FE3A00" w:rsidRDefault="00B201D8" w:rsidP="00B201D8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3A00">
        <w:rPr>
          <w:rFonts w:ascii="Times New Roman" w:hAnsi="Times New Roman" w:cs="Times New Roman"/>
          <w:sz w:val="24"/>
          <w:szCs w:val="24"/>
        </w:rPr>
        <w:t>Печатные пособия (картины, плакаты, графики, таблицы, учебники)</w:t>
      </w:r>
    </w:p>
    <w:p w:rsidR="00B201D8" w:rsidRPr="00FE3A00" w:rsidRDefault="00B201D8" w:rsidP="00B201D8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3A00">
        <w:rPr>
          <w:rFonts w:ascii="Times New Roman" w:hAnsi="Times New Roman" w:cs="Times New Roman"/>
          <w:sz w:val="24"/>
          <w:szCs w:val="24"/>
        </w:rPr>
        <w:t>Проекционный материал (кинофильмы, видеофильмы, слайды и т.п.)</w:t>
      </w:r>
    </w:p>
    <w:p w:rsidR="00B201D8" w:rsidRPr="00FE3A00" w:rsidRDefault="00B201D8" w:rsidP="00B201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FE3A00">
        <w:rPr>
          <w:rFonts w:ascii="Times New Roman" w:hAnsi="Times New Roman" w:cs="Times New Roman"/>
          <w:sz w:val="24"/>
          <w:szCs w:val="24"/>
        </w:rPr>
        <w:t>Наиболее эффективное воздействие на воспитанников оказывают современные аудиовизуальные и мультимедийные средства обучения (электронные образовательные ресурсы). Аудиовизуальные средства, а также средства мультимедиа являются наиболее эффективным средством обучения и воспитания.</w:t>
      </w:r>
    </w:p>
    <w:p w:rsidR="00B201D8" w:rsidRPr="00FE3A00" w:rsidRDefault="00B201D8" w:rsidP="00B201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3A00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Принципы использования средств обучения:</w:t>
      </w:r>
    </w:p>
    <w:p w:rsidR="00B201D8" w:rsidRPr="00FE3A00" w:rsidRDefault="00B201D8" w:rsidP="00B201D8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3A00">
        <w:rPr>
          <w:rFonts w:ascii="Times New Roman" w:hAnsi="Times New Roman" w:cs="Times New Roman"/>
          <w:sz w:val="24"/>
          <w:szCs w:val="24"/>
        </w:rPr>
        <w:t>учет возрастных и психологических особенностей обучающихся;</w:t>
      </w:r>
    </w:p>
    <w:p w:rsidR="00B201D8" w:rsidRPr="00FE3A00" w:rsidRDefault="00B201D8" w:rsidP="00B201D8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3A00">
        <w:rPr>
          <w:rFonts w:ascii="Times New Roman" w:hAnsi="Times New Roman" w:cs="Times New Roman"/>
          <w:sz w:val="24"/>
          <w:szCs w:val="24"/>
        </w:rPr>
        <w:t xml:space="preserve">гармоничное использование разнообразных средств обучения: традиционных и современных для комплексного, целенаправленного воздействия на эмоции, сознание, поведение ребёнка через визуальную, </w:t>
      </w:r>
      <w:proofErr w:type="spellStart"/>
      <w:r w:rsidRPr="00FE3A00">
        <w:rPr>
          <w:rFonts w:ascii="Times New Roman" w:hAnsi="Times New Roman" w:cs="Times New Roman"/>
          <w:sz w:val="24"/>
          <w:szCs w:val="24"/>
        </w:rPr>
        <w:t>аудиальную</w:t>
      </w:r>
      <w:proofErr w:type="spellEnd"/>
      <w:r w:rsidRPr="00FE3A00">
        <w:rPr>
          <w:rFonts w:ascii="Times New Roman" w:hAnsi="Times New Roman" w:cs="Times New Roman"/>
          <w:sz w:val="24"/>
          <w:szCs w:val="24"/>
        </w:rPr>
        <w:t>, кинестетическую системы восприятия в образовательных целях;</w:t>
      </w:r>
    </w:p>
    <w:p w:rsidR="00B201D8" w:rsidRPr="00FE3A00" w:rsidRDefault="00B201D8" w:rsidP="00B201D8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3A00">
        <w:rPr>
          <w:rFonts w:ascii="Times New Roman" w:hAnsi="Times New Roman" w:cs="Times New Roman"/>
          <w:sz w:val="24"/>
          <w:szCs w:val="24"/>
        </w:rPr>
        <w:t>учет дидактических целей и принципов дидактики (принципа наглядности, доступности и т.д.);</w:t>
      </w:r>
    </w:p>
    <w:p w:rsidR="00B201D8" w:rsidRPr="00FE3A00" w:rsidRDefault="00B201D8" w:rsidP="00B201D8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3A00">
        <w:rPr>
          <w:rFonts w:ascii="Times New Roman" w:hAnsi="Times New Roman" w:cs="Times New Roman"/>
          <w:sz w:val="24"/>
          <w:szCs w:val="24"/>
        </w:rPr>
        <w:t>сотворчество педагога и обучающегося;</w:t>
      </w:r>
    </w:p>
    <w:p w:rsidR="00B201D8" w:rsidRPr="00FE3A00" w:rsidRDefault="00B201D8" w:rsidP="00B201D8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3A00">
        <w:rPr>
          <w:rFonts w:ascii="Times New Roman" w:hAnsi="Times New Roman" w:cs="Times New Roman"/>
          <w:sz w:val="24"/>
          <w:szCs w:val="24"/>
        </w:rPr>
        <w:t>приоритет правил безопасности в использовании средств обучения.</w:t>
      </w:r>
    </w:p>
    <w:p w:rsidR="00B201D8" w:rsidRPr="00FE3A00" w:rsidRDefault="00B201D8" w:rsidP="00B201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FE3A00">
        <w:rPr>
          <w:rFonts w:ascii="Times New Roman" w:hAnsi="Times New Roman" w:cs="Times New Roman"/>
          <w:sz w:val="24"/>
          <w:szCs w:val="24"/>
        </w:rPr>
        <w:t>Средства обучения и воспитания, используемые в детском саду для обеспечения образовательной деятельности, рассматриваются в соответствии с ФГОС к условиям реализации основной общеобразовательной программы дошкольного образования как совокупность учебно-методических, материальных, дидактических ресурсов, обеспечивающих эффективное решение воспитательно-образовательных задач в оптимальных условиях.</w:t>
      </w:r>
    </w:p>
    <w:p w:rsidR="00B201D8" w:rsidRPr="00FE3A00" w:rsidRDefault="00B201D8" w:rsidP="00B201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FE3A00">
        <w:rPr>
          <w:rFonts w:ascii="Times New Roman" w:hAnsi="Times New Roman" w:cs="Times New Roman"/>
          <w:sz w:val="24"/>
          <w:szCs w:val="24"/>
        </w:rPr>
        <w:t>Комплексное оснащение воспитательно-образовательного процесса обеспечивает возможность организации как совместной деятельности взрослого и воспитанников, так и самостоятельной деятельности воспитанников не только в рамках ООД по освоению Программы, но и при проведении режимных моментов.</w:t>
      </w:r>
    </w:p>
    <w:p w:rsidR="00B201D8" w:rsidRPr="00FE3A00" w:rsidRDefault="00B201D8" w:rsidP="00B201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</w:t>
      </w:r>
      <w:r w:rsidRPr="00FE3A00">
        <w:rPr>
          <w:rFonts w:ascii="Times New Roman" w:hAnsi="Times New Roman" w:cs="Times New Roman"/>
          <w:sz w:val="24"/>
          <w:szCs w:val="24"/>
        </w:rPr>
        <w:t>Предметно-развивающая среда создана с учетом интеграции образовательных областей. Материалы и оборудование могут использоваться и в ходе реализации других областей. Подбор средств обучения и воспитания осуществляется для тех видов детской деятельности (игровая, продуктивная, познавательно-исследовательская, коммуникативная, трудовая, музыкально-художественная деятельности, восприятие художественной литературы), которые в наибольшей степени способствуют решению развивающих задач на уровне дошкольного образования, а также с целью активизации двигательной активности ребенка. </w:t>
      </w:r>
    </w:p>
    <w:p w:rsidR="00B201D8" w:rsidRPr="00FE3A00" w:rsidRDefault="00B201D8" w:rsidP="00B201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FE3A00">
        <w:rPr>
          <w:rFonts w:ascii="Times New Roman" w:hAnsi="Times New Roman" w:cs="Times New Roman"/>
          <w:sz w:val="24"/>
          <w:szCs w:val="24"/>
        </w:rPr>
        <w:t xml:space="preserve">Оборудование отвечает санитарно-эпидемиологическим нормам, гигиеническим, педагогическим и эстетическим требованиям. </w:t>
      </w:r>
    </w:p>
    <w:p w:rsidR="00B201D8" w:rsidRDefault="00B201D8" w:rsidP="00B201D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201D8" w:rsidRPr="00FE3A00" w:rsidRDefault="00B201D8" w:rsidP="00B201D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E3A00">
        <w:rPr>
          <w:rFonts w:ascii="Times New Roman" w:hAnsi="Times New Roman" w:cs="Times New Roman"/>
          <w:b/>
          <w:bCs/>
          <w:sz w:val="24"/>
          <w:szCs w:val="24"/>
        </w:rPr>
        <w:t>Средства обучения и воспитания</w:t>
      </w:r>
    </w:p>
    <w:tbl>
      <w:tblPr>
        <w:tblW w:w="9580" w:type="dxa"/>
        <w:jc w:val="center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040"/>
        <w:gridCol w:w="30"/>
        <w:gridCol w:w="7407"/>
        <w:gridCol w:w="103"/>
      </w:tblGrid>
      <w:tr w:rsidR="00B201D8" w:rsidRPr="00FE3A00" w:rsidTr="00526FA0">
        <w:trPr>
          <w:gridAfter w:val="1"/>
          <w:wAfter w:w="70" w:type="dxa"/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B201D8" w:rsidRPr="00FE3A00" w:rsidRDefault="00B201D8" w:rsidP="00526F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3A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Образовательные области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B201D8" w:rsidRPr="00FE3A00" w:rsidRDefault="00B201D8" w:rsidP="00526F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3A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Материально-техническое и</w:t>
            </w:r>
            <w:r w:rsidRPr="00FE3A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учебно-материальное обеспечение</w:t>
            </w:r>
          </w:p>
        </w:tc>
      </w:tr>
      <w:tr w:rsidR="00B201D8" w:rsidRPr="00FE3A00" w:rsidTr="00526FA0">
        <w:trPr>
          <w:gridAfter w:val="1"/>
          <w:wAfter w:w="70" w:type="dxa"/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B201D8" w:rsidRPr="00FE3A00" w:rsidRDefault="00B201D8" w:rsidP="00526F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3A00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B201D8" w:rsidRPr="00FE3A00" w:rsidRDefault="00B201D8" w:rsidP="00526F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E3A00">
              <w:rPr>
                <w:rFonts w:ascii="Times New Roman" w:hAnsi="Times New Roman" w:cs="Times New Roman"/>
                <w:sz w:val="24"/>
                <w:szCs w:val="24"/>
              </w:rPr>
              <w:t xml:space="preserve">Обручи пластмассовые, палка пластмассовая гимнастическая, мячи разного диаметра, набор кеглей, дуги для </w:t>
            </w:r>
            <w:proofErr w:type="spellStart"/>
            <w:r w:rsidRPr="00FE3A00">
              <w:rPr>
                <w:rFonts w:ascii="Times New Roman" w:hAnsi="Times New Roman" w:cs="Times New Roman"/>
                <w:sz w:val="24"/>
                <w:szCs w:val="24"/>
              </w:rPr>
              <w:t>подлезания</w:t>
            </w:r>
            <w:proofErr w:type="spellEnd"/>
            <w:r w:rsidRPr="00FE3A00">
              <w:rPr>
                <w:rFonts w:ascii="Times New Roman" w:hAnsi="Times New Roman" w:cs="Times New Roman"/>
                <w:sz w:val="24"/>
                <w:szCs w:val="24"/>
              </w:rPr>
              <w:t xml:space="preserve">, коврики массажные, </w:t>
            </w:r>
            <w:proofErr w:type="spellStart"/>
            <w:r w:rsidRPr="00FE3A00">
              <w:rPr>
                <w:rFonts w:ascii="Times New Roman" w:hAnsi="Times New Roman" w:cs="Times New Roman"/>
                <w:sz w:val="24"/>
                <w:szCs w:val="24"/>
              </w:rPr>
              <w:t>массажеры</w:t>
            </w:r>
            <w:proofErr w:type="spellEnd"/>
            <w:r w:rsidRPr="00FE3A00">
              <w:rPr>
                <w:rFonts w:ascii="Times New Roman" w:hAnsi="Times New Roman" w:cs="Times New Roman"/>
                <w:sz w:val="24"/>
                <w:szCs w:val="24"/>
              </w:rPr>
              <w:t xml:space="preserve"> для ног, корригирующая дорожка, скамейки для ходьбы (наклонная, с препятствиями), шведская лестница, </w:t>
            </w:r>
            <w:proofErr w:type="spellStart"/>
            <w:r w:rsidRPr="00FE3A00">
              <w:rPr>
                <w:rFonts w:ascii="Times New Roman" w:hAnsi="Times New Roman" w:cs="Times New Roman"/>
                <w:sz w:val="24"/>
                <w:szCs w:val="24"/>
              </w:rPr>
              <w:t>кольцеброс</w:t>
            </w:r>
            <w:proofErr w:type="spellEnd"/>
            <w:r w:rsidRPr="00FE3A00">
              <w:rPr>
                <w:rFonts w:ascii="Times New Roman" w:hAnsi="Times New Roman" w:cs="Times New Roman"/>
                <w:sz w:val="24"/>
                <w:szCs w:val="24"/>
              </w:rPr>
              <w:t xml:space="preserve">, мешочки для равновесия, скакалки детские, канат для </w:t>
            </w:r>
            <w:proofErr w:type="spellStart"/>
            <w:r w:rsidRPr="00FE3A00">
              <w:rPr>
                <w:rFonts w:ascii="Times New Roman" w:hAnsi="Times New Roman" w:cs="Times New Roman"/>
                <w:sz w:val="24"/>
                <w:szCs w:val="24"/>
              </w:rPr>
              <w:t>перетягивания</w:t>
            </w:r>
            <w:proofErr w:type="spellEnd"/>
            <w:r w:rsidRPr="00FE3A00">
              <w:rPr>
                <w:rFonts w:ascii="Times New Roman" w:hAnsi="Times New Roman" w:cs="Times New Roman"/>
                <w:sz w:val="24"/>
                <w:szCs w:val="24"/>
              </w:rPr>
              <w:t>, флажки разноцветные, ленты.</w:t>
            </w:r>
            <w:proofErr w:type="gramEnd"/>
          </w:p>
        </w:tc>
      </w:tr>
      <w:tr w:rsidR="00B201D8" w:rsidRPr="00FE3A00" w:rsidTr="00526FA0">
        <w:trPr>
          <w:gridAfter w:val="1"/>
          <w:wAfter w:w="70" w:type="dxa"/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B201D8" w:rsidRPr="00FE3A00" w:rsidRDefault="00B201D8" w:rsidP="00526F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3A00"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B201D8" w:rsidRPr="00FE3A00" w:rsidRDefault="00B201D8" w:rsidP="00526F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E3A00">
              <w:rPr>
                <w:rFonts w:ascii="Times New Roman" w:hAnsi="Times New Roman" w:cs="Times New Roman"/>
                <w:sz w:val="24"/>
                <w:szCs w:val="24"/>
              </w:rPr>
              <w:t>Грузовые, легковые автомобили, игрушки (куклы в одежде, ку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клы-младенцы, одежда для кукол); н</w:t>
            </w:r>
            <w:r w:rsidRPr="00FE3A00">
              <w:rPr>
                <w:rFonts w:ascii="Times New Roman" w:hAnsi="Times New Roman" w:cs="Times New Roman"/>
                <w:sz w:val="24"/>
                <w:szCs w:val="24"/>
              </w:rPr>
              <w:t>абор демонстрационных картин «Правила дорожного движени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я», «Пути и средства сообщения»;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н</w:t>
            </w:r>
            <w:r w:rsidRPr="00FE3A00">
              <w:rPr>
                <w:rFonts w:ascii="Times New Roman" w:hAnsi="Times New Roman" w:cs="Times New Roman"/>
                <w:sz w:val="24"/>
                <w:szCs w:val="24"/>
              </w:rPr>
              <w:t>абор демонстрационных картин «Правила пожарной безопасн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ости»;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н</w:t>
            </w:r>
            <w:r w:rsidRPr="00FE3A00">
              <w:rPr>
                <w:rFonts w:ascii="Times New Roman" w:hAnsi="Times New Roman" w:cs="Times New Roman"/>
                <w:sz w:val="24"/>
                <w:szCs w:val="24"/>
              </w:rPr>
              <w:t xml:space="preserve">абор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предметных карточек «Транспорт»; н</w:t>
            </w:r>
            <w:r w:rsidRPr="00FE3A00">
              <w:rPr>
                <w:rFonts w:ascii="Times New Roman" w:hAnsi="Times New Roman" w:cs="Times New Roman"/>
                <w:sz w:val="24"/>
                <w:szCs w:val="24"/>
              </w:rPr>
              <w:t>аборы сюжетных картинок «Дорожна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 азбука», «Уроки безопасности»; н</w:t>
            </w:r>
            <w:r w:rsidRPr="00FE3A00">
              <w:rPr>
                <w:rFonts w:ascii="Times New Roman" w:hAnsi="Times New Roman" w:cs="Times New Roman"/>
                <w:sz w:val="24"/>
                <w:szCs w:val="24"/>
              </w:rPr>
              <w:t>абор предметных карточек «Профессии», «Символика»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 д</w:t>
            </w:r>
            <w:r w:rsidRPr="00FE3A00">
              <w:rPr>
                <w:rFonts w:ascii="Times New Roman" w:hAnsi="Times New Roman" w:cs="Times New Roman"/>
                <w:sz w:val="24"/>
                <w:szCs w:val="24"/>
              </w:rPr>
              <w:t>идактические пособия, печа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тные пособия (картины, плакаты); наборы игрушечной посуды;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FE3A00">
              <w:rPr>
                <w:rFonts w:ascii="Times New Roman" w:hAnsi="Times New Roman" w:cs="Times New Roman"/>
                <w:sz w:val="24"/>
                <w:szCs w:val="24"/>
              </w:rPr>
              <w:t xml:space="preserve">аборы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парикмахера; н</w:t>
            </w:r>
            <w:r w:rsidRPr="00FE3A00">
              <w:rPr>
                <w:rFonts w:ascii="Times New Roman" w:hAnsi="Times New Roman" w:cs="Times New Roman"/>
                <w:sz w:val="24"/>
                <w:szCs w:val="24"/>
              </w:rPr>
              <w:t>аборы меди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цинских игровых принадлежностей;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игровой модуль «Кухня»; игровой модуль «Парикмахерская»;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о</w:t>
            </w:r>
            <w:r w:rsidRPr="00FE3A00">
              <w:rPr>
                <w:rFonts w:ascii="Times New Roman" w:hAnsi="Times New Roman" w:cs="Times New Roman"/>
                <w:sz w:val="24"/>
                <w:szCs w:val="24"/>
              </w:rPr>
              <w:t>борудование для трудовой деятельности (совочки, грабельки, палочки, лейки пластмассовые детские)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 п</w:t>
            </w:r>
            <w:r w:rsidRPr="00FE3A00">
              <w:rPr>
                <w:rFonts w:ascii="Times New Roman" w:hAnsi="Times New Roman" w:cs="Times New Roman"/>
                <w:sz w:val="24"/>
                <w:szCs w:val="24"/>
              </w:rPr>
              <w:t>риродный материал и бросовый материал для ручного труда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 к</w:t>
            </w:r>
            <w:r w:rsidRPr="00FE3A00">
              <w:rPr>
                <w:rFonts w:ascii="Times New Roman" w:hAnsi="Times New Roman" w:cs="Times New Roman"/>
                <w:sz w:val="24"/>
                <w:szCs w:val="24"/>
              </w:rPr>
              <w:t>артины, плакаты «Профессии», «Кем быть», «Государственные символы России» и др.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н</w:t>
            </w:r>
            <w:r w:rsidRPr="00FE3A00">
              <w:rPr>
                <w:rFonts w:ascii="Times New Roman" w:hAnsi="Times New Roman" w:cs="Times New Roman"/>
                <w:sz w:val="24"/>
                <w:szCs w:val="24"/>
              </w:rPr>
              <w:t>абор предметных карточек «Инструменты», «Посуда», «Одежда» и др.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 к</w:t>
            </w:r>
            <w:r w:rsidRPr="00FE3A00">
              <w:rPr>
                <w:rFonts w:ascii="Times New Roman" w:hAnsi="Times New Roman" w:cs="Times New Roman"/>
                <w:sz w:val="24"/>
                <w:szCs w:val="24"/>
              </w:rPr>
              <w:t>ниги, энциклопедии, тематические книги</w:t>
            </w:r>
            <w:proofErr w:type="gramEnd"/>
          </w:p>
        </w:tc>
      </w:tr>
      <w:tr w:rsidR="00B201D8" w:rsidRPr="00FE3A00" w:rsidTr="00526FA0">
        <w:trPr>
          <w:gridAfter w:val="1"/>
          <w:wAfter w:w="70" w:type="dxa"/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B201D8" w:rsidRPr="00FE3A00" w:rsidRDefault="00B201D8" w:rsidP="00526F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3A00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B201D8" w:rsidRPr="00FE3A00" w:rsidRDefault="00B201D8" w:rsidP="00526F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E3A00">
              <w:rPr>
                <w:rFonts w:ascii="Times New Roman" w:hAnsi="Times New Roman" w:cs="Times New Roman"/>
                <w:sz w:val="24"/>
                <w:szCs w:val="24"/>
              </w:rPr>
              <w:t>Макеты «Государственных символ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 России»; г</w:t>
            </w:r>
            <w:r w:rsidRPr="00FE3A00">
              <w:rPr>
                <w:rFonts w:ascii="Times New Roman" w:hAnsi="Times New Roman" w:cs="Times New Roman"/>
                <w:sz w:val="24"/>
                <w:szCs w:val="24"/>
              </w:rPr>
              <w:t>еографичес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кие карты, атласы, хрестоматии; д</w:t>
            </w:r>
            <w:r w:rsidRPr="00FE3A00">
              <w:rPr>
                <w:rFonts w:ascii="Times New Roman" w:hAnsi="Times New Roman" w:cs="Times New Roman"/>
                <w:sz w:val="24"/>
                <w:szCs w:val="24"/>
              </w:rPr>
              <w:t>емонстрационные (гербарии, муляжи, макеты, 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енды, модели демонстрационные); у</w:t>
            </w:r>
            <w:r w:rsidRPr="00FE3A00">
              <w:rPr>
                <w:rFonts w:ascii="Times New Roman" w:hAnsi="Times New Roman" w:cs="Times New Roman"/>
                <w:sz w:val="24"/>
                <w:szCs w:val="24"/>
              </w:rPr>
              <w:t>чебные приборы (микроскоп, колбы, песочные часы, компас и др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.); н</w:t>
            </w:r>
            <w:r w:rsidRPr="00FE3A00">
              <w:rPr>
                <w:rFonts w:ascii="Times New Roman" w:hAnsi="Times New Roman" w:cs="Times New Roman"/>
                <w:sz w:val="24"/>
                <w:szCs w:val="24"/>
              </w:rPr>
              <w:t>аборы тематических предметных карточек «Посуда», «Овощи», «Деревья», «Животные», «Птицы», «Мебель», «Бытовые приборы», «Растения», «Грибы», «Ягоды», «Одежда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», «Насекомые», «Земноводные»; с</w:t>
            </w:r>
            <w:r w:rsidRPr="00FE3A00">
              <w:rPr>
                <w:rFonts w:ascii="Times New Roman" w:hAnsi="Times New Roman" w:cs="Times New Roman"/>
                <w:sz w:val="24"/>
                <w:szCs w:val="24"/>
              </w:rPr>
              <w:t>ерия демонстрационных сюжетных тематических картин «Дикие Животные», «Домашние животные» «Мир животных», «Домашние птицы», «Птиц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ы», «Времена года»;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FE3A00">
              <w:rPr>
                <w:rFonts w:ascii="Times New Roman" w:hAnsi="Times New Roman" w:cs="Times New Roman"/>
                <w:sz w:val="24"/>
                <w:szCs w:val="24"/>
              </w:rPr>
              <w:t>омино с цветными изображениями, шнуровки различного уровня сложности, игрушки-персонажи, напольный конструктор деревянный, наборы настольного конструктора, набор счетного материала, счетные палочки, комплект цифр и букв на магнитах, набор плоскостных геометрических фигур, наборы раздаточно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 математического оборудования; м</w:t>
            </w:r>
            <w:r w:rsidRPr="00FE3A00">
              <w:rPr>
                <w:rFonts w:ascii="Times New Roman" w:hAnsi="Times New Roman" w:cs="Times New Roman"/>
                <w:sz w:val="24"/>
                <w:szCs w:val="24"/>
              </w:rPr>
              <w:t xml:space="preserve">озаика с </w:t>
            </w:r>
            <w:r w:rsidRPr="00FE3A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плоскостными элементами различных геометрических форм, дидактические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гры «Цвет», «Форма», «Фигуры»; и</w:t>
            </w:r>
            <w:r w:rsidRPr="00FE3A00">
              <w:rPr>
                <w:rFonts w:ascii="Times New Roman" w:hAnsi="Times New Roman" w:cs="Times New Roman"/>
                <w:sz w:val="24"/>
                <w:szCs w:val="24"/>
              </w:rPr>
              <w:t>нформационный материал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«Паспорт экологической тропы»;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  <w:r w:rsidRPr="00FE3A00">
              <w:rPr>
                <w:rFonts w:ascii="Times New Roman" w:hAnsi="Times New Roman" w:cs="Times New Roman"/>
                <w:sz w:val="24"/>
                <w:szCs w:val="24"/>
              </w:rPr>
              <w:t>уляжи фруктов и овощей, увеличительное стекло,   набор контейнеров</w:t>
            </w:r>
          </w:p>
        </w:tc>
      </w:tr>
      <w:tr w:rsidR="00B201D8" w:rsidRPr="00FE3A00" w:rsidTr="00526FA0">
        <w:trPr>
          <w:gridAfter w:val="1"/>
          <w:wAfter w:w="70" w:type="dxa"/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B201D8" w:rsidRPr="00FE3A00" w:rsidRDefault="00B201D8" w:rsidP="00526F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3A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Речевое развитие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B201D8" w:rsidRPr="00FE3A00" w:rsidRDefault="00B201D8" w:rsidP="00526F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E3A00">
              <w:rPr>
                <w:rFonts w:ascii="Times New Roman" w:hAnsi="Times New Roman" w:cs="Times New Roman"/>
                <w:sz w:val="24"/>
                <w:szCs w:val="24"/>
              </w:rPr>
              <w:t>Набор сюжетных карточек по тем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ам «В походе», «В половодье», «Подарок школе» и др.; предметные игрушки-персонажи; с</w:t>
            </w:r>
            <w:r w:rsidRPr="00FE3A00">
              <w:rPr>
                <w:rFonts w:ascii="Times New Roman" w:hAnsi="Times New Roman" w:cs="Times New Roman"/>
                <w:sz w:val="24"/>
                <w:szCs w:val="24"/>
              </w:rPr>
              <w:t>южетные картины «Наши игрушки», «Мы играем», «Звучащее сло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во»; м</w:t>
            </w:r>
            <w:r w:rsidRPr="00FE3A00">
              <w:rPr>
                <w:rFonts w:ascii="Times New Roman" w:hAnsi="Times New Roman" w:cs="Times New Roman"/>
                <w:sz w:val="24"/>
                <w:szCs w:val="24"/>
              </w:rPr>
              <w:t>етодическая литература (рабочие тетради, хрестоматии и др.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); о</w:t>
            </w:r>
            <w:r w:rsidRPr="00FE3A00">
              <w:rPr>
                <w:rFonts w:ascii="Times New Roman" w:hAnsi="Times New Roman" w:cs="Times New Roman"/>
                <w:sz w:val="24"/>
                <w:szCs w:val="24"/>
              </w:rPr>
              <w:t>бучающие пазлы «Учимся читать», «Азбука», «Развиваем речь, мышление и мелкую моторику», домино</w:t>
            </w:r>
            <w:proofErr w:type="gramEnd"/>
          </w:p>
        </w:tc>
      </w:tr>
      <w:tr w:rsidR="00B201D8" w:rsidRPr="00FE3A00" w:rsidTr="00526FA0">
        <w:trPr>
          <w:gridAfter w:val="1"/>
          <w:wAfter w:w="70" w:type="dxa"/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B201D8" w:rsidRPr="00FE3A00" w:rsidRDefault="00B201D8" w:rsidP="00526F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3A00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B201D8" w:rsidRPr="00FE3A00" w:rsidRDefault="00B201D8" w:rsidP="00526F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E3A00">
              <w:rPr>
                <w:rFonts w:ascii="Times New Roman" w:hAnsi="Times New Roman" w:cs="Times New Roman"/>
                <w:sz w:val="24"/>
                <w:szCs w:val="24"/>
              </w:rPr>
              <w:t>Комплекты детских книг для каждого возраста, детские энциклопедии, иллюстрации к детской художественной 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итературе, портреты писателей; м</w:t>
            </w:r>
            <w:r w:rsidRPr="00FE3A00">
              <w:rPr>
                <w:rFonts w:ascii="Times New Roman" w:hAnsi="Times New Roman" w:cs="Times New Roman"/>
                <w:sz w:val="24"/>
                <w:szCs w:val="24"/>
              </w:rPr>
              <w:t>агнитная доска, мольберт, репродукции художников, портреты художников-иллюстраторов, комплект изделий народных промыслов (матрешка, дымка), наборы демонстрационного материала «Городецкая роспись», «Гжель», «Хохлома», «Дымка», тематические комплекты карточек для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лепки, аппликации, рисования;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FE3A00">
              <w:rPr>
                <w:rFonts w:ascii="Times New Roman" w:hAnsi="Times New Roman" w:cs="Times New Roman"/>
                <w:sz w:val="24"/>
                <w:szCs w:val="24"/>
              </w:rPr>
              <w:t>умага для рисования, палитра, стаканчики, трафареты, кисочки, карандаши простые, цветные, мелки восковые, бумага цветная, картон цветной, белый, безопасные ножницы, клей канцелярский, кисточка щетинная, пластилин, до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ска для работы с пластилином; к</w:t>
            </w:r>
            <w:r w:rsidRPr="00FE3A00">
              <w:rPr>
                <w:rFonts w:ascii="Times New Roman" w:hAnsi="Times New Roman" w:cs="Times New Roman"/>
                <w:sz w:val="24"/>
                <w:szCs w:val="24"/>
              </w:rPr>
              <w:t>омплекты CD-дисков с музыкальными произведениями, набор шумовых музыкальных инструментов (музыкальные колокольчики, бубны, игровые ложки, вертушка, трещотка, бар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абан, погремушки), металлофон;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FE3A00">
              <w:rPr>
                <w:rFonts w:ascii="Times New Roman" w:hAnsi="Times New Roman" w:cs="Times New Roman"/>
                <w:sz w:val="24"/>
                <w:szCs w:val="24"/>
              </w:rPr>
              <w:t>омплекты костюмов театрализованной деятельности, шапочки для театрализованной деятельности, ширма для кукольного театра настольная, игрушки-персонажи, флажки разноцветные, ширмы для театра, куклы, ёлки искусственные, гирлянды, наборы елочных игрушек, мишура</w:t>
            </w:r>
            <w:proofErr w:type="gramEnd"/>
          </w:p>
        </w:tc>
      </w:tr>
      <w:tr w:rsidR="00B201D8" w:rsidRPr="00FE3A00" w:rsidTr="00526FA0">
        <w:trPr>
          <w:tblCellSpacing w:w="15" w:type="dxa"/>
          <w:jc w:val="center"/>
        </w:trPr>
        <w:tc>
          <w:tcPr>
            <w:tcW w:w="0" w:type="auto"/>
            <w:gridSpan w:val="2"/>
            <w:vAlign w:val="center"/>
            <w:hideMark/>
          </w:tcPr>
          <w:p w:rsidR="00B201D8" w:rsidRPr="00FE3A00" w:rsidRDefault="00B201D8" w:rsidP="00526F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3A00">
              <w:rPr>
                <w:rFonts w:ascii="Times New Roman" w:hAnsi="Times New Roman" w:cs="Times New Roman"/>
                <w:sz w:val="24"/>
                <w:szCs w:val="24"/>
              </w:rPr>
              <w:t>Технические средства обучения</w:t>
            </w:r>
          </w:p>
        </w:tc>
        <w:tc>
          <w:tcPr>
            <w:tcW w:w="7241" w:type="dxa"/>
            <w:vAlign w:val="center"/>
            <w:hideMark/>
          </w:tcPr>
          <w:p w:rsidR="00B201D8" w:rsidRPr="00FE3A00" w:rsidRDefault="00B201D8" w:rsidP="00526F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3A00">
              <w:rPr>
                <w:rFonts w:ascii="Times New Roman" w:hAnsi="Times New Roman" w:cs="Times New Roman"/>
                <w:sz w:val="24"/>
                <w:szCs w:val="24"/>
              </w:rPr>
              <w:t>- ноутбук, компьютер</w:t>
            </w:r>
          </w:p>
          <w:p w:rsidR="00B201D8" w:rsidRPr="00FE3A00" w:rsidRDefault="00B201D8" w:rsidP="00526F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3A00">
              <w:rPr>
                <w:rFonts w:ascii="Times New Roman" w:hAnsi="Times New Roman" w:cs="Times New Roman"/>
                <w:sz w:val="24"/>
                <w:szCs w:val="24"/>
              </w:rPr>
              <w:t>- принтер, сканер, ксерокс</w:t>
            </w:r>
          </w:p>
          <w:p w:rsidR="00B201D8" w:rsidRPr="00FE3A00" w:rsidRDefault="00B201D8" w:rsidP="00526F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3A00">
              <w:rPr>
                <w:rFonts w:ascii="Times New Roman" w:hAnsi="Times New Roman" w:cs="Times New Roman"/>
                <w:sz w:val="24"/>
                <w:szCs w:val="24"/>
              </w:rPr>
              <w:t>- музыкальный центр</w:t>
            </w:r>
          </w:p>
          <w:p w:rsidR="00B201D8" w:rsidRPr="00FE3A00" w:rsidRDefault="00B201D8" w:rsidP="00526F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3A00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FE3A00">
              <w:rPr>
                <w:rFonts w:ascii="Times New Roman" w:hAnsi="Times New Roman" w:cs="Times New Roman"/>
                <w:sz w:val="24"/>
                <w:szCs w:val="24"/>
              </w:rPr>
              <w:t>мультимедийный</w:t>
            </w:r>
            <w:proofErr w:type="spellEnd"/>
            <w:r w:rsidRPr="00FE3A00">
              <w:rPr>
                <w:rFonts w:ascii="Times New Roman" w:hAnsi="Times New Roman" w:cs="Times New Roman"/>
                <w:sz w:val="24"/>
                <w:szCs w:val="24"/>
              </w:rPr>
              <w:t xml:space="preserve"> проектор</w:t>
            </w:r>
          </w:p>
          <w:p w:rsidR="00B201D8" w:rsidRPr="00FE3A00" w:rsidRDefault="00B201D8" w:rsidP="00526F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3A00">
              <w:rPr>
                <w:rFonts w:ascii="Times New Roman" w:hAnsi="Times New Roman" w:cs="Times New Roman"/>
                <w:sz w:val="24"/>
                <w:szCs w:val="24"/>
              </w:rPr>
              <w:t>- экран подвесной</w:t>
            </w:r>
          </w:p>
        </w:tc>
        <w:tc>
          <w:tcPr>
            <w:tcW w:w="70" w:type="dxa"/>
            <w:vAlign w:val="center"/>
            <w:hideMark/>
          </w:tcPr>
          <w:p w:rsidR="00B201D8" w:rsidRPr="00FE3A00" w:rsidRDefault="00B201D8" w:rsidP="00526F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201D8" w:rsidRPr="00FE3A00" w:rsidRDefault="00B201D8" w:rsidP="00B201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0288E" w:rsidRDefault="0010288E"/>
    <w:sectPr w:rsidR="0010288E" w:rsidSect="001028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9B6A63"/>
    <w:multiLevelType w:val="multilevel"/>
    <w:tmpl w:val="390AAE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8014B15"/>
    <w:multiLevelType w:val="multilevel"/>
    <w:tmpl w:val="70504F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FCE357B"/>
    <w:multiLevelType w:val="multilevel"/>
    <w:tmpl w:val="D3D87D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201D8"/>
    <w:rsid w:val="00031C7B"/>
    <w:rsid w:val="0010288E"/>
    <w:rsid w:val="00145C93"/>
    <w:rsid w:val="002B14E9"/>
    <w:rsid w:val="00407315"/>
    <w:rsid w:val="0041688E"/>
    <w:rsid w:val="00427187"/>
    <w:rsid w:val="00492D0A"/>
    <w:rsid w:val="007C773B"/>
    <w:rsid w:val="008D7864"/>
    <w:rsid w:val="00AE4147"/>
    <w:rsid w:val="00B201D8"/>
    <w:rsid w:val="00D35BB4"/>
    <w:rsid w:val="00DA3439"/>
    <w:rsid w:val="00F62B97"/>
    <w:rsid w:val="00F85C77"/>
    <w:rsid w:val="00FD22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01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1224</Words>
  <Characters>6983</Characters>
  <Application>Microsoft Office Word</Application>
  <DocSecurity>0</DocSecurity>
  <Lines>58</Lines>
  <Paragraphs>16</Paragraphs>
  <ScaleCrop>false</ScaleCrop>
  <Company>Reanimator Extreme Edition</Company>
  <LinksUpToDate>false</LinksUpToDate>
  <CharactersWithSpaces>8191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2022-02-12T01:16:00Z</dcterms:created>
  <dcterms:modified xsi:type="dcterms:W3CDTF">2022-02-12T01:16:00Z</dcterms:modified>
</cp:coreProperties>
</file>